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7D" w:rsidRPr="00DD643E" w:rsidRDefault="00763BD7" w:rsidP="00DD643E">
      <w:pPr>
        <w:spacing w:after="0" w:line="240" w:lineRule="auto"/>
        <w:jc w:val="center"/>
        <w:rPr>
          <w:b/>
        </w:rPr>
      </w:pPr>
      <w:r w:rsidRPr="00DD643E">
        <w:rPr>
          <w:b/>
        </w:rPr>
        <w:t xml:space="preserve">Noen prinsipper i behandling av sosial </w:t>
      </w:r>
      <w:r w:rsidR="006E6D1B">
        <w:rPr>
          <w:b/>
        </w:rPr>
        <w:t>angst</w:t>
      </w:r>
    </w:p>
    <w:p w:rsidR="00166567" w:rsidRDefault="00166567" w:rsidP="00166567">
      <w:pPr>
        <w:spacing w:after="0" w:line="240" w:lineRule="auto"/>
      </w:pPr>
    </w:p>
    <w:p w:rsidR="00A72C26" w:rsidRPr="00A72C26" w:rsidRDefault="00A72C26" w:rsidP="00166567">
      <w:pPr>
        <w:spacing w:after="0" w:line="240" w:lineRule="auto"/>
        <w:rPr>
          <w:b/>
          <w:sz w:val="22"/>
        </w:rPr>
      </w:pPr>
      <w:r w:rsidRPr="00A72C26">
        <w:rPr>
          <w:b/>
          <w:sz w:val="22"/>
        </w:rPr>
        <w:t>Bygg behandlingen på en kasusformulering</w:t>
      </w:r>
    </w:p>
    <w:p w:rsidR="00A72C26" w:rsidRPr="00A72C26" w:rsidRDefault="00A72C26" w:rsidP="00166567">
      <w:pPr>
        <w:spacing w:after="0" w:line="240" w:lineRule="auto"/>
        <w:rPr>
          <w:sz w:val="22"/>
        </w:rPr>
      </w:pPr>
      <w:r w:rsidRPr="00A72C26">
        <w:rPr>
          <w:sz w:val="22"/>
        </w:rPr>
        <w:t>Gir en oversikt over faktorer som vedlikeholder angstplagen, retning til behandlingen, en forklaring på intervensjoner som velges og en felles forståelse som bidrar til samarbeid.</w:t>
      </w:r>
    </w:p>
    <w:p w:rsidR="00A72C26" w:rsidRPr="00A72C26" w:rsidRDefault="00A72C26" w:rsidP="00166567">
      <w:pPr>
        <w:spacing w:after="0" w:line="240" w:lineRule="auto"/>
        <w:rPr>
          <w:b/>
          <w:sz w:val="22"/>
        </w:rPr>
      </w:pPr>
    </w:p>
    <w:p w:rsidR="00166567" w:rsidRPr="00A72C26" w:rsidRDefault="00166567" w:rsidP="00166567">
      <w:pPr>
        <w:spacing w:after="0" w:line="240" w:lineRule="auto"/>
        <w:rPr>
          <w:b/>
          <w:sz w:val="22"/>
        </w:rPr>
      </w:pPr>
      <w:r w:rsidRPr="00A72C26">
        <w:rPr>
          <w:b/>
          <w:sz w:val="22"/>
        </w:rPr>
        <w:t xml:space="preserve">Gjentatt eksponering </w:t>
      </w:r>
    </w:p>
    <w:p w:rsidR="00387C57" w:rsidRPr="00A72C26" w:rsidRDefault="00387C57" w:rsidP="00166567">
      <w:pPr>
        <w:spacing w:after="0" w:line="240" w:lineRule="auto"/>
        <w:rPr>
          <w:sz w:val="22"/>
        </w:rPr>
      </w:pPr>
      <w:r w:rsidRPr="00A72C26">
        <w:rPr>
          <w:sz w:val="22"/>
        </w:rPr>
        <w:t xml:space="preserve">Oppsøk situasjoner (sosial atferd) som man opplever som ubehagelig, der man </w:t>
      </w:r>
      <w:r w:rsidR="00166567" w:rsidRPr="00A72C26">
        <w:rPr>
          <w:sz w:val="22"/>
        </w:rPr>
        <w:t xml:space="preserve">vanligvis </w:t>
      </w:r>
      <w:r w:rsidRPr="00A72C26">
        <w:rPr>
          <w:sz w:val="22"/>
        </w:rPr>
        <w:t>får angstsymptomer, unngår eller sliter seg gjennom</w:t>
      </w:r>
      <w:r w:rsidR="008F1779" w:rsidRPr="00A72C26">
        <w:rPr>
          <w:sz w:val="22"/>
        </w:rPr>
        <w:t>. Repetert korte eksponeringer fremfor langvarig</w:t>
      </w:r>
      <w:r w:rsidR="00CB3B7F">
        <w:rPr>
          <w:sz w:val="22"/>
        </w:rPr>
        <w:t xml:space="preserve"> kan være til nytte</w:t>
      </w:r>
      <w:r w:rsidR="008F1779" w:rsidRPr="00A72C26">
        <w:rPr>
          <w:sz w:val="22"/>
        </w:rPr>
        <w:t>.</w:t>
      </w:r>
      <w:r w:rsidR="00BE0D9C" w:rsidRPr="00A72C26">
        <w:rPr>
          <w:sz w:val="22"/>
        </w:rPr>
        <w:t xml:space="preserve"> Pasienten skal ta aktivt grep og oppsøke situasjoner</w:t>
      </w:r>
      <w:r w:rsidR="00A72C26" w:rsidRPr="00A72C26">
        <w:rPr>
          <w:sz w:val="22"/>
        </w:rPr>
        <w:t>.</w:t>
      </w:r>
    </w:p>
    <w:p w:rsidR="00166567" w:rsidRPr="00A72C26" w:rsidRDefault="00166567" w:rsidP="00166567">
      <w:pPr>
        <w:spacing w:after="0" w:line="240" w:lineRule="auto"/>
        <w:rPr>
          <w:sz w:val="22"/>
        </w:rPr>
      </w:pPr>
    </w:p>
    <w:p w:rsidR="00BE0D9C" w:rsidRPr="00A72C26" w:rsidRDefault="00BE0D9C" w:rsidP="00BE0D9C">
      <w:pPr>
        <w:spacing w:after="0" w:line="240" w:lineRule="auto"/>
        <w:rPr>
          <w:b/>
          <w:sz w:val="22"/>
        </w:rPr>
      </w:pPr>
      <w:r w:rsidRPr="00A72C26">
        <w:rPr>
          <w:b/>
          <w:sz w:val="22"/>
        </w:rPr>
        <w:t xml:space="preserve">Legge på flere stimuli </w:t>
      </w:r>
    </w:p>
    <w:p w:rsidR="00BE0D9C" w:rsidRPr="00A72C26" w:rsidRDefault="00BE0D9C" w:rsidP="00166567">
      <w:pPr>
        <w:spacing w:after="0" w:line="240" w:lineRule="auto"/>
        <w:rPr>
          <w:sz w:val="22"/>
        </w:rPr>
      </w:pPr>
      <w:r w:rsidRPr="00A72C26">
        <w:rPr>
          <w:sz w:val="22"/>
        </w:rPr>
        <w:t xml:space="preserve">Det kan være mange triggere for angst. Det er nyttig med samtidig eksponering til kroppslige fornemmelser og tanker (for eksempel lese negative tanker på forhånd eller høre på looptape). Bidrar til å redusere gjenkomst av angst. </w:t>
      </w:r>
    </w:p>
    <w:p w:rsidR="00BE0D9C" w:rsidRPr="00A72C26" w:rsidRDefault="00BE0D9C" w:rsidP="00166567">
      <w:pPr>
        <w:spacing w:after="0" w:line="240" w:lineRule="auto"/>
        <w:rPr>
          <w:sz w:val="22"/>
        </w:rPr>
      </w:pPr>
    </w:p>
    <w:p w:rsidR="00166567" w:rsidRPr="00A72C26" w:rsidRDefault="00387C57" w:rsidP="00166567">
      <w:pPr>
        <w:spacing w:after="0" w:line="240" w:lineRule="auto"/>
        <w:rPr>
          <w:sz w:val="22"/>
        </w:rPr>
      </w:pPr>
      <w:r w:rsidRPr="00A72C26">
        <w:rPr>
          <w:b/>
          <w:sz w:val="22"/>
        </w:rPr>
        <w:t>Ikke prøv å dempe eller kontrollere angsten</w:t>
      </w:r>
      <w:r w:rsidR="00BE0D9C" w:rsidRPr="00A72C26">
        <w:rPr>
          <w:b/>
          <w:sz w:val="22"/>
        </w:rPr>
        <w:t xml:space="preserve"> – tvert imot</w:t>
      </w:r>
    </w:p>
    <w:p w:rsidR="00BE0D9C" w:rsidRPr="00A72C26" w:rsidRDefault="00166567" w:rsidP="00BE0D9C">
      <w:pPr>
        <w:spacing w:after="0" w:line="240" w:lineRule="auto"/>
        <w:rPr>
          <w:sz w:val="22"/>
        </w:rPr>
      </w:pPr>
      <w:r w:rsidRPr="00A72C26">
        <w:rPr>
          <w:sz w:val="22"/>
        </w:rPr>
        <w:t>D</w:t>
      </w:r>
      <w:r w:rsidR="00387C57" w:rsidRPr="00A72C26">
        <w:rPr>
          <w:sz w:val="22"/>
        </w:rPr>
        <w:t xml:space="preserve">ette er </w:t>
      </w:r>
      <w:r w:rsidRPr="00A72C26">
        <w:rPr>
          <w:sz w:val="22"/>
        </w:rPr>
        <w:t>vil gjøre eksponeringen mindre virkningsfull. Hvis man eksponerer og kontrollere</w:t>
      </w:r>
      <w:r w:rsidR="00C66502">
        <w:rPr>
          <w:sz w:val="22"/>
        </w:rPr>
        <w:t>r</w:t>
      </w:r>
      <w:r w:rsidRPr="00A72C26">
        <w:rPr>
          <w:sz w:val="22"/>
        </w:rPr>
        <w:t xml:space="preserve"> angsten samtidig er det</w:t>
      </w:r>
      <w:r w:rsidR="00CB3B7F">
        <w:rPr>
          <w:sz w:val="22"/>
        </w:rPr>
        <w:t xml:space="preserve"> som å gasse og bremse samtidig</w:t>
      </w:r>
      <w:r w:rsidR="00DE62EB">
        <w:rPr>
          <w:sz w:val="22"/>
        </w:rPr>
        <w:t>. Ved å oppsøke det som gir angst uten å nedregulere handler man på en måte som gir fryktsenteret i hjernen informasjon om at det er ingen grunn til å reagere.</w:t>
      </w:r>
      <w:r w:rsidR="00BE0D9C" w:rsidRPr="00A72C26">
        <w:rPr>
          <w:sz w:val="22"/>
        </w:rPr>
        <w:t xml:space="preserve"> </w:t>
      </w:r>
      <w:r w:rsidR="00CB3B7F">
        <w:rPr>
          <w:sz w:val="22"/>
        </w:rPr>
        <w:t xml:space="preserve">Hovedpoenget er handle selv om man har angst. Å handle med angst istedenfor å prøve å bli kvitt den på forhånd eller kontrollere den mens man handler. </w:t>
      </w:r>
    </w:p>
    <w:p w:rsidR="008F1779" w:rsidRPr="00A72C26" w:rsidRDefault="008F1779" w:rsidP="00166567">
      <w:pPr>
        <w:spacing w:after="0" w:line="240" w:lineRule="auto"/>
        <w:rPr>
          <w:sz w:val="22"/>
        </w:rPr>
      </w:pPr>
    </w:p>
    <w:p w:rsidR="00166567" w:rsidRPr="00A72C26" w:rsidRDefault="00387C57" w:rsidP="00166567">
      <w:pPr>
        <w:spacing w:after="0" w:line="240" w:lineRule="auto"/>
        <w:rPr>
          <w:sz w:val="22"/>
        </w:rPr>
      </w:pPr>
      <w:r w:rsidRPr="00A72C26">
        <w:rPr>
          <w:b/>
          <w:sz w:val="22"/>
        </w:rPr>
        <w:t>Bruk kroppen</w:t>
      </w:r>
      <w:r w:rsidRPr="00A72C26">
        <w:rPr>
          <w:sz w:val="22"/>
        </w:rPr>
        <w:t xml:space="preserve"> </w:t>
      </w:r>
    </w:p>
    <w:p w:rsidR="00387C57" w:rsidRPr="00A72C26" w:rsidRDefault="00166567" w:rsidP="00166567">
      <w:pPr>
        <w:spacing w:after="0" w:line="240" w:lineRule="auto"/>
        <w:rPr>
          <w:sz w:val="22"/>
        </w:rPr>
      </w:pPr>
      <w:r w:rsidRPr="00A72C26">
        <w:rPr>
          <w:sz w:val="22"/>
        </w:rPr>
        <w:t xml:space="preserve">La angsten være, men innta en kroppsholdning som signaliserer til hjernen at det </w:t>
      </w:r>
      <w:r w:rsidR="00387C57" w:rsidRPr="00A72C26">
        <w:rPr>
          <w:sz w:val="22"/>
        </w:rPr>
        <w:t>ikke er grunn til å være redd</w:t>
      </w:r>
      <w:r w:rsidR="00CB3B7F">
        <w:rPr>
          <w:sz w:val="22"/>
        </w:rPr>
        <w:t>.</w:t>
      </w:r>
      <w:r w:rsidR="00621742">
        <w:rPr>
          <w:sz w:val="22"/>
        </w:rPr>
        <w:t xml:space="preserve"> </w:t>
      </w:r>
    </w:p>
    <w:p w:rsidR="00166567" w:rsidRPr="00A72C26" w:rsidRDefault="00166567" w:rsidP="00166567">
      <w:pPr>
        <w:spacing w:after="0" w:line="240" w:lineRule="auto"/>
        <w:rPr>
          <w:sz w:val="22"/>
        </w:rPr>
      </w:pPr>
    </w:p>
    <w:p w:rsidR="00166567" w:rsidRPr="00A72C26" w:rsidRDefault="00387C57" w:rsidP="00166567">
      <w:pPr>
        <w:spacing w:after="0" w:line="240" w:lineRule="auto"/>
        <w:rPr>
          <w:sz w:val="22"/>
        </w:rPr>
      </w:pPr>
      <w:r w:rsidRPr="00A72C26">
        <w:rPr>
          <w:b/>
          <w:sz w:val="22"/>
        </w:rPr>
        <w:t>Spesifisere antagelser</w:t>
      </w:r>
      <w:r w:rsidRPr="00A72C26">
        <w:rPr>
          <w:sz w:val="22"/>
        </w:rPr>
        <w:t xml:space="preserve"> </w:t>
      </w:r>
    </w:p>
    <w:p w:rsidR="00166567" w:rsidRPr="00A72C26" w:rsidRDefault="00166567" w:rsidP="00166567">
      <w:pPr>
        <w:spacing w:after="0" w:line="240" w:lineRule="auto"/>
        <w:rPr>
          <w:sz w:val="22"/>
        </w:rPr>
      </w:pPr>
      <w:r w:rsidRPr="00A72C26">
        <w:rPr>
          <w:sz w:val="22"/>
        </w:rPr>
        <w:t>Hvilke ka</w:t>
      </w:r>
      <w:r w:rsidR="00CB3B7F">
        <w:rPr>
          <w:sz w:val="22"/>
        </w:rPr>
        <w:t>tastrofer kan komme til å skje? Undersøk</w:t>
      </w:r>
      <w:r w:rsidR="00387C57" w:rsidRPr="00A72C26">
        <w:rPr>
          <w:sz w:val="22"/>
        </w:rPr>
        <w:t xml:space="preserve"> disse på bakgrunn</w:t>
      </w:r>
      <w:r w:rsidRPr="00A72C26">
        <w:rPr>
          <w:sz w:val="22"/>
        </w:rPr>
        <w:t xml:space="preserve"> av erfaringer fra eksponeringen</w:t>
      </w:r>
      <w:r w:rsidR="00387C57" w:rsidRPr="00A72C26">
        <w:rPr>
          <w:sz w:val="22"/>
        </w:rPr>
        <w:t>.</w:t>
      </w:r>
      <w:r w:rsidR="008F1779" w:rsidRPr="00A72C26">
        <w:rPr>
          <w:sz w:val="22"/>
        </w:rPr>
        <w:t xml:space="preserve"> </w:t>
      </w:r>
    </w:p>
    <w:p w:rsidR="00BE0D9C" w:rsidRPr="00A72C26" w:rsidRDefault="00BE0D9C" w:rsidP="00166567">
      <w:pPr>
        <w:spacing w:after="0" w:line="240" w:lineRule="auto"/>
        <w:rPr>
          <w:sz w:val="22"/>
        </w:rPr>
      </w:pPr>
    </w:p>
    <w:p w:rsidR="00BE0D9C" w:rsidRPr="00A72C26" w:rsidRDefault="00BE0D9C" w:rsidP="00166567">
      <w:pPr>
        <w:spacing w:after="0" w:line="240" w:lineRule="auto"/>
        <w:rPr>
          <w:b/>
          <w:sz w:val="22"/>
        </w:rPr>
      </w:pPr>
      <w:r w:rsidRPr="00A72C26">
        <w:rPr>
          <w:b/>
          <w:sz w:val="22"/>
        </w:rPr>
        <w:t>Skifte oppmerksomhet</w:t>
      </w:r>
    </w:p>
    <w:p w:rsidR="00BE0D9C" w:rsidRPr="00A72C26" w:rsidRDefault="00BE0D9C" w:rsidP="00166567">
      <w:pPr>
        <w:spacing w:after="0" w:line="240" w:lineRule="auto"/>
        <w:rPr>
          <w:sz w:val="22"/>
        </w:rPr>
      </w:pPr>
      <w:r w:rsidRPr="00A72C26">
        <w:rPr>
          <w:sz w:val="22"/>
        </w:rPr>
        <w:t>Tren på å kunne skifte fram og tilbake mellom å være selvfokusert til et ytre fokus. Ytre fokus er nødvendig for ny informasjon som kan avkrefte antagelser.</w:t>
      </w:r>
    </w:p>
    <w:p w:rsidR="00BE0D9C" w:rsidRPr="00A72C26" w:rsidRDefault="00BE0D9C" w:rsidP="00166567">
      <w:pPr>
        <w:spacing w:after="0" w:line="240" w:lineRule="auto"/>
        <w:rPr>
          <w:sz w:val="22"/>
        </w:rPr>
      </w:pPr>
    </w:p>
    <w:p w:rsidR="008F1779" w:rsidRPr="00A72C26" w:rsidRDefault="008F1779" w:rsidP="00166567">
      <w:pPr>
        <w:spacing w:after="0" w:line="240" w:lineRule="auto"/>
        <w:rPr>
          <w:b/>
          <w:sz w:val="22"/>
        </w:rPr>
      </w:pPr>
      <w:r w:rsidRPr="00A72C26">
        <w:rPr>
          <w:b/>
          <w:sz w:val="22"/>
        </w:rPr>
        <w:t>Unngå beroligelse</w:t>
      </w:r>
    </w:p>
    <w:p w:rsidR="008F1779" w:rsidRPr="00A72C26" w:rsidRDefault="008F1779" w:rsidP="00166567">
      <w:pPr>
        <w:spacing w:after="0" w:line="240" w:lineRule="auto"/>
        <w:rPr>
          <w:sz w:val="22"/>
        </w:rPr>
      </w:pPr>
      <w:r w:rsidRPr="00A72C26">
        <w:rPr>
          <w:sz w:val="22"/>
        </w:rPr>
        <w:t xml:space="preserve">Vær positiv og handlingsorientert, ikke demp pasientens angst gjennom beroligelse eller rasjonelle argumenter. Innta heller en </w:t>
      </w:r>
      <w:r w:rsidR="008D0C4A" w:rsidRPr="00A72C26">
        <w:rPr>
          <w:sz w:val="22"/>
        </w:rPr>
        <w:t xml:space="preserve">innstilling om at vi skal </w:t>
      </w:r>
      <w:r w:rsidRPr="00A72C26">
        <w:rPr>
          <w:sz w:val="22"/>
        </w:rPr>
        <w:t xml:space="preserve">følge prosedyren og bruke informasjonen som kommer til å </w:t>
      </w:r>
      <w:r w:rsidR="008D0C4A" w:rsidRPr="00A72C26">
        <w:rPr>
          <w:sz w:val="22"/>
        </w:rPr>
        <w:t>undersøke</w:t>
      </w:r>
      <w:r w:rsidRPr="00A72C26">
        <w:rPr>
          <w:sz w:val="22"/>
        </w:rPr>
        <w:t xml:space="preserve"> antagelsene</w:t>
      </w:r>
      <w:r w:rsidR="008D0C4A" w:rsidRPr="00A72C26">
        <w:rPr>
          <w:sz w:val="22"/>
        </w:rPr>
        <w:t xml:space="preserve">. Jo større skillet mellom forventningen </w:t>
      </w:r>
      <w:r w:rsidRPr="00A72C26">
        <w:rPr>
          <w:sz w:val="22"/>
        </w:rPr>
        <w:t xml:space="preserve">om katastrofalt utfall </w:t>
      </w:r>
      <w:r w:rsidR="008D0C4A" w:rsidRPr="00A72C26">
        <w:rPr>
          <w:sz w:val="22"/>
        </w:rPr>
        <w:t xml:space="preserve">og det som faktisk skjer jo mer effekt på angst. </w:t>
      </w:r>
    </w:p>
    <w:p w:rsidR="00387C57" w:rsidRPr="00A72C26" w:rsidRDefault="00387C57" w:rsidP="00166567">
      <w:pPr>
        <w:spacing w:after="0" w:line="240" w:lineRule="auto"/>
        <w:rPr>
          <w:sz w:val="22"/>
        </w:rPr>
      </w:pPr>
    </w:p>
    <w:p w:rsidR="008F1779" w:rsidRPr="00A72C26" w:rsidRDefault="00A72C26" w:rsidP="00166567">
      <w:pPr>
        <w:spacing w:after="0" w:line="240" w:lineRule="auto"/>
        <w:rPr>
          <w:sz w:val="22"/>
        </w:rPr>
      </w:pPr>
      <w:r w:rsidRPr="00A72C26">
        <w:rPr>
          <w:b/>
          <w:sz w:val="22"/>
        </w:rPr>
        <w:t>H</w:t>
      </w:r>
      <w:r w:rsidR="00387C57" w:rsidRPr="00A72C26">
        <w:rPr>
          <w:b/>
          <w:sz w:val="22"/>
        </w:rPr>
        <w:t xml:space="preserve">vis </w:t>
      </w:r>
      <w:r w:rsidRPr="00A72C26">
        <w:rPr>
          <w:b/>
          <w:sz w:val="22"/>
        </w:rPr>
        <w:t xml:space="preserve">det negative inntreffer </w:t>
      </w:r>
    </w:p>
    <w:p w:rsidR="00387C57" w:rsidRPr="00A72C26" w:rsidRDefault="008F1779" w:rsidP="00166567">
      <w:pPr>
        <w:spacing w:after="0" w:line="240" w:lineRule="auto"/>
        <w:rPr>
          <w:sz w:val="22"/>
        </w:rPr>
      </w:pPr>
      <w:r w:rsidRPr="00A72C26">
        <w:rPr>
          <w:sz w:val="22"/>
        </w:rPr>
        <w:t xml:space="preserve">Det hender jo. Erfaringer med dette gjør pasienten mer resistent mot gjenkomst av angst. Viktig å gå på igjen </w:t>
      </w:r>
      <w:r w:rsidR="00A72C26" w:rsidRPr="00A72C26">
        <w:rPr>
          <w:sz w:val="22"/>
        </w:rPr>
        <w:t xml:space="preserve">etter å </w:t>
      </w:r>
      <w:r w:rsidRPr="00A72C26">
        <w:rPr>
          <w:sz w:val="22"/>
        </w:rPr>
        <w:t xml:space="preserve">– da får man virkelig nytte av innsatsen. </w:t>
      </w:r>
    </w:p>
    <w:p w:rsidR="008F1779" w:rsidRPr="00A72C26" w:rsidRDefault="008F1779" w:rsidP="00166567">
      <w:pPr>
        <w:spacing w:after="0" w:line="240" w:lineRule="auto"/>
        <w:rPr>
          <w:sz w:val="22"/>
        </w:rPr>
      </w:pPr>
    </w:p>
    <w:p w:rsidR="008F1779" w:rsidRPr="00A72C26" w:rsidRDefault="00387C57" w:rsidP="00166567">
      <w:pPr>
        <w:spacing w:after="0" w:line="240" w:lineRule="auto"/>
        <w:rPr>
          <w:sz w:val="22"/>
        </w:rPr>
      </w:pPr>
      <w:r w:rsidRPr="00A72C26">
        <w:rPr>
          <w:b/>
          <w:sz w:val="22"/>
        </w:rPr>
        <w:t>Analoge situasjoner kan brukes</w:t>
      </w:r>
      <w:r w:rsidRPr="00A72C26">
        <w:rPr>
          <w:sz w:val="22"/>
        </w:rPr>
        <w:t xml:space="preserve"> </w:t>
      </w:r>
    </w:p>
    <w:p w:rsidR="00621742" w:rsidRPr="00A72C26" w:rsidRDefault="008F1779" w:rsidP="00166567">
      <w:pPr>
        <w:spacing w:after="0" w:line="240" w:lineRule="auto"/>
        <w:rPr>
          <w:sz w:val="22"/>
        </w:rPr>
      </w:pPr>
      <w:r w:rsidRPr="00A72C26">
        <w:rPr>
          <w:sz w:val="22"/>
        </w:rPr>
        <w:t>Lettere for behandler å være med og veilede pasienten underveis. J</w:t>
      </w:r>
      <w:r w:rsidR="00387C57" w:rsidRPr="00A72C26">
        <w:rPr>
          <w:sz w:val="22"/>
        </w:rPr>
        <w:t xml:space="preserve">o mer likt </w:t>
      </w:r>
      <w:r w:rsidRPr="00A72C26">
        <w:rPr>
          <w:sz w:val="22"/>
        </w:rPr>
        <w:t xml:space="preserve">situasjonen er lik den </w:t>
      </w:r>
      <w:r w:rsidR="00A72C26" w:rsidRPr="00A72C26">
        <w:rPr>
          <w:sz w:val="22"/>
        </w:rPr>
        <w:t>har problemer jo bedre.</w:t>
      </w:r>
    </w:p>
    <w:p w:rsidR="00BE0D9C" w:rsidRPr="00A72C26" w:rsidRDefault="00BE0D9C" w:rsidP="00166567">
      <w:pPr>
        <w:spacing w:after="0" w:line="240" w:lineRule="auto"/>
        <w:rPr>
          <w:sz w:val="22"/>
        </w:rPr>
      </w:pPr>
    </w:p>
    <w:p w:rsidR="00BE0D9C" w:rsidRPr="00A72C26" w:rsidRDefault="00387C57" w:rsidP="00166567">
      <w:pPr>
        <w:spacing w:after="0" w:line="240" w:lineRule="auto"/>
        <w:rPr>
          <w:b/>
          <w:sz w:val="22"/>
        </w:rPr>
      </w:pPr>
      <w:r w:rsidRPr="00A72C26">
        <w:rPr>
          <w:b/>
          <w:sz w:val="22"/>
        </w:rPr>
        <w:t>Husk dette er svært slitsomt og vanskelig for pasienten</w:t>
      </w:r>
    </w:p>
    <w:p w:rsidR="00387C57" w:rsidRPr="00A72C26" w:rsidRDefault="00A72C26" w:rsidP="00166567">
      <w:pPr>
        <w:spacing w:after="0" w:line="240" w:lineRule="auto"/>
        <w:rPr>
          <w:sz w:val="22"/>
        </w:rPr>
      </w:pPr>
      <w:r w:rsidRPr="00A72C26">
        <w:rPr>
          <w:sz w:val="22"/>
        </w:rPr>
        <w:t>Innledningsvis vil det ofte være nødvendig med behandlerassistert eksponering. Husk å g</w:t>
      </w:r>
      <w:r w:rsidR="00387C57" w:rsidRPr="00A72C26">
        <w:rPr>
          <w:sz w:val="22"/>
        </w:rPr>
        <w:t>i</w:t>
      </w:r>
      <w:r w:rsidR="00BE0D9C" w:rsidRPr="00A72C26">
        <w:rPr>
          <w:sz w:val="22"/>
        </w:rPr>
        <w:t xml:space="preserve"> </w:t>
      </w:r>
      <w:r w:rsidRPr="00A72C26">
        <w:rPr>
          <w:sz w:val="22"/>
        </w:rPr>
        <w:t xml:space="preserve">anerkjennelse for pasientens </w:t>
      </w:r>
      <w:r w:rsidR="00387C57" w:rsidRPr="00A72C26">
        <w:rPr>
          <w:sz w:val="22"/>
        </w:rPr>
        <w:t>innsats og mot.</w:t>
      </w:r>
      <w:r w:rsidR="00BE0D9C" w:rsidRPr="00A72C26">
        <w:rPr>
          <w:sz w:val="22"/>
        </w:rPr>
        <w:t xml:space="preserve"> </w:t>
      </w:r>
    </w:p>
    <w:p w:rsidR="00BE0D9C" w:rsidRPr="00A72C26" w:rsidRDefault="00BE0D9C" w:rsidP="00166567">
      <w:pPr>
        <w:spacing w:after="0" w:line="240" w:lineRule="auto"/>
        <w:rPr>
          <w:sz w:val="22"/>
        </w:rPr>
      </w:pPr>
    </w:p>
    <w:p w:rsidR="00BE0D9C" w:rsidRPr="00A72C26" w:rsidRDefault="00A72C26" w:rsidP="00166567">
      <w:pPr>
        <w:spacing w:after="0" w:line="240" w:lineRule="auto"/>
        <w:rPr>
          <w:b/>
          <w:sz w:val="22"/>
        </w:rPr>
      </w:pPr>
      <w:r>
        <w:rPr>
          <w:b/>
          <w:sz w:val="22"/>
        </w:rPr>
        <w:t xml:space="preserve">Skriv </w:t>
      </w:r>
      <w:r w:rsidR="00BE0D9C" w:rsidRPr="00A72C26">
        <w:rPr>
          <w:b/>
          <w:sz w:val="22"/>
        </w:rPr>
        <w:t xml:space="preserve">ned erfaringer </w:t>
      </w:r>
    </w:p>
    <w:p w:rsidR="00CB3B7F" w:rsidRDefault="00BE0D9C" w:rsidP="00DE62EB">
      <w:pPr>
        <w:spacing w:after="0" w:line="240" w:lineRule="auto"/>
        <w:rPr>
          <w:sz w:val="22"/>
        </w:rPr>
      </w:pPr>
      <w:r w:rsidRPr="00A72C26">
        <w:rPr>
          <w:sz w:val="22"/>
        </w:rPr>
        <w:t>Dette konsoliderer læringen som har skjedd gjennom eksponeringen</w:t>
      </w:r>
      <w:r w:rsidR="00A72C26">
        <w:rPr>
          <w:sz w:val="22"/>
        </w:rPr>
        <w:t>.</w:t>
      </w:r>
    </w:p>
    <w:p w:rsidR="00DE62EB" w:rsidRPr="00DE62EB" w:rsidRDefault="00DE62EB" w:rsidP="00DE62EB">
      <w:pPr>
        <w:spacing w:after="0" w:line="240" w:lineRule="auto"/>
        <w:rPr>
          <w:sz w:val="22"/>
        </w:rPr>
      </w:pPr>
      <w:bookmarkStart w:id="0" w:name="_GoBack"/>
      <w:bookmarkEnd w:id="0"/>
    </w:p>
    <w:sectPr w:rsidR="00DE62EB" w:rsidRPr="00DE62EB" w:rsidSect="00A72C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714"/>
    <w:multiLevelType w:val="hybridMultilevel"/>
    <w:tmpl w:val="C0B684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17951AE"/>
    <w:multiLevelType w:val="hybridMultilevel"/>
    <w:tmpl w:val="A7AE5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D7"/>
    <w:rsid w:val="000C54A1"/>
    <w:rsid w:val="0010787C"/>
    <w:rsid w:val="0013229F"/>
    <w:rsid w:val="00166567"/>
    <w:rsid w:val="00313CA8"/>
    <w:rsid w:val="00387C57"/>
    <w:rsid w:val="003E4F72"/>
    <w:rsid w:val="005E3BAA"/>
    <w:rsid w:val="005F14B7"/>
    <w:rsid w:val="00621742"/>
    <w:rsid w:val="006E6D1B"/>
    <w:rsid w:val="00740C45"/>
    <w:rsid w:val="00763BD7"/>
    <w:rsid w:val="007D1F7D"/>
    <w:rsid w:val="00821E3C"/>
    <w:rsid w:val="008D0C4A"/>
    <w:rsid w:val="008F1779"/>
    <w:rsid w:val="0098630E"/>
    <w:rsid w:val="009A1515"/>
    <w:rsid w:val="00A72C26"/>
    <w:rsid w:val="00BB7EC7"/>
    <w:rsid w:val="00BE0D9C"/>
    <w:rsid w:val="00C0086D"/>
    <w:rsid w:val="00C66502"/>
    <w:rsid w:val="00CB3B7F"/>
    <w:rsid w:val="00DD643E"/>
    <w:rsid w:val="00DE62EB"/>
    <w:rsid w:val="00DE78C2"/>
    <w:rsid w:val="00EF1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DF9D-2C71-42D9-AD16-39B34A52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3BD7"/>
    <w:pPr>
      <w:ind w:left="720"/>
      <w:contextualSpacing/>
    </w:pPr>
  </w:style>
  <w:style w:type="paragraph" w:styleId="Bobletekst">
    <w:name w:val="Balloon Text"/>
    <w:basedOn w:val="Normal"/>
    <w:link w:val="BobletekstTegn"/>
    <w:uiPriority w:val="99"/>
    <w:semiHidden/>
    <w:unhideWhenUsed/>
    <w:rsid w:val="00DE78C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7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436</Words>
  <Characters>2313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Prescott</dc:creator>
  <cp:keywords/>
  <dc:description/>
  <cp:lastModifiedBy>Peter Prescott</cp:lastModifiedBy>
  <cp:revision>4</cp:revision>
  <cp:lastPrinted>2017-03-27T07:58:00Z</cp:lastPrinted>
  <dcterms:created xsi:type="dcterms:W3CDTF">2017-11-25T11:44:00Z</dcterms:created>
  <dcterms:modified xsi:type="dcterms:W3CDTF">2017-11-25T15:10:00Z</dcterms:modified>
</cp:coreProperties>
</file>